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1F" w:rsidRDefault="00947B1F" w:rsidP="00947B1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947B1F" w:rsidRDefault="00947B1F" w:rsidP="00947B1F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протоколу № 2</w:t>
      </w:r>
    </w:p>
    <w:p w:rsidR="00947B1F" w:rsidRDefault="00947B1F" w:rsidP="00947B1F">
      <w:pPr>
        <w:jc w:val="right"/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</w:t>
      </w:r>
    </w:p>
    <w:p w:rsidR="00947B1F" w:rsidRDefault="00947B1F" w:rsidP="00947B1F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06.10.2022</w:t>
      </w:r>
    </w:p>
    <w:p w:rsidR="00947B1F" w:rsidRDefault="00947B1F" w:rsidP="00947B1F">
      <w:pPr>
        <w:jc w:val="right"/>
        <w:rPr>
          <w:sz w:val="28"/>
          <w:szCs w:val="28"/>
        </w:rPr>
      </w:pPr>
    </w:p>
    <w:p w:rsidR="00947B1F" w:rsidRDefault="00947B1F" w:rsidP="00947B1F">
      <w:pPr>
        <w:jc w:val="center"/>
        <w:rPr>
          <w:b/>
          <w:sz w:val="28"/>
          <w:szCs w:val="28"/>
        </w:rPr>
      </w:pPr>
      <w:r w:rsidRPr="00B063C3">
        <w:rPr>
          <w:b/>
          <w:sz w:val="28"/>
          <w:szCs w:val="28"/>
        </w:rPr>
        <w:t xml:space="preserve">Результаты независимой оценки качества условий оказания услуг поставщиками социальных услуг Кировской области </w:t>
      </w:r>
      <w:r>
        <w:rPr>
          <w:b/>
          <w:sz w:val="28"/>
          <w:szCs w:val="28"/>
        </w:rPr>
        <w:br/>
      </w:r>
      <w:r w:rsidRPr="00B063C3">
        <w:rPr>
          <w:b/>
          <w:sz w:val="28"/>
          <w:szCs w:val="28"/>
        </w:rPr>
        <w:t>по итогам 20</w:t>
      </w:r>
      <w:r>
        <w:rPr>
          <w:b/>
          <w:sz w:val="28"/>
          <w:szCs w:val="28"/>
        </w:rPr>
        <w:t>22</w:t>
      </w:r>
      <w:r w:rsidRPr="00B063C3">
        <w:rPr>
          <w:b/>
          <w:sz w:val="28"/>
          <w:szCs w:val="28"/>
        </w:rPr>
        <w:t xml:space="preserve"> года</w:t>
      </w:r>
    </w:p>
    <w:tbl>
      <w:tblPr>
        <w:tblW w:w="9320" w:type="dxa"/>
        <w:tblInd w:w="93" w:type="dxa"/>
        <w:tblLook w:val="04A0"/>
      </w:tblPr>
      <w:tblGrid>
        <w:gridCol w:w="4781"/>
        <w:gridCol w:w="1325"/>
        <w:gridCol w:w="1299"/>
        <w:gridCol w:w="1915"/>
      </w:tblGrid>
      <w:tr w:rsidR="00947B1F" w:rsidRPr="009529D7" w:rsidTr="00E01DAC">
        <w:trPr>
          <w:trHeight w:val="199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Наименование поставщика социальных услуг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Default="00947B1F" w:rsidP="00E01DAC">
            <w:pPr>
              <w:jc w:val="center"/>
              <w:rPr>
                <w:b/>
                <w:bCs/>
                <w:i/>
                <w:i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Итоговый балл</w:t>
            </w:r>
            <w:r w:rsidRPr="009529D7">
              <w:rPr>
                <w:b/>
                <w:bCs/>
                <w:i/>
                <w:iCs/>
                <w:snapToGrid/>
                <w:color w:val="000000"/>
                <w:sz w:val="24"/>
                <w:szCs w:val="24"/>
              </w:rPr>
              <w:t xml:space="preserve"> </w:t>
            </w:r>
          </w:p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i/>
                <w:iCs/>
                <w:snapToGrid/>
                <w:color w:val="000000"/>
                <w:sz w:val="24"/>
                <w:szCs w:val="24"/>
              </w:rPr>
              <w:t>(в ед.)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Место в рейтинге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 xml:space="preserve">Уровень </w:t>
            </w:r>
            <w:r w:rsidRPr="00E34A63">
              <w:rPr>
                <w:b/>
                <w:bCs/>
                <w:snapToGrid/>
                <w:color w:val="000000"/>
                <w:sz w:val="24"/>
                <w:szCs w:val="24"/>
              </w:rPr>
              <w:t>качества условий оказания услуг</w:t>
            </w: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 xml:space="preserve"> </w:t>
            </w:r>
            <w:r w:rsidRPr="009529D7">
              <w:rPr>
                <w:b/>
                <w:bCs/>
                <w:i/>
                <w:iCs/>
                <w:snapToGrid/>
                <w:color w:val="000000"/>
                <w:sz w:val="24"/>
                <w:szCs w:val="24"/>
              </w:rPr>
              <w:t>(низкий, средний, высокий)</w:t>
            </w: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:</w:t>
            </w:r>
          </w:p>
        </w:tc>
      </w:tr>
      <w:tr w:rsidR="00947B1F" w:rsidRPr="009529D7" w:rsidTr="00E01DAC">
        <w:trPr>
          <w:trHeight w:val="162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Вятскополянском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2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Кирово-Чепецком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5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«Кировский городской комплексный центр социального обслуживания населения»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Омутнинском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96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Каринский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Новомедянский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lastRenderedPageBreak/>
              <w:t>Кировское областное государственное автономное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Русско-Турекский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«Центр реабилитации «На Казанской»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9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казенное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Кирово-Чепецкий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реабилитационный центр для детей и подростков с ограниченными возможностями»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2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Котельничском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Нолинском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33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Оричевский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Слободском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2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Советском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5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Унинском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96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lastRenderedPageBreak/>
              <w:t>Кировское областное государственное бюджетное учреждение социального обслуживания «Советский дом-интернат»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96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Региональная общественная организация родителей детей-инвалидов «Дорогою добра» Кировской области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«Малмыжский дом-интернат»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Подосиновский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Кирово-Чепецкий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 для престарелых и инвалидов»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3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«Верхнекамский комплексный центр социального обслуживания населения»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5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Зуевском районе»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«Кировский центр социальной помощи семье и детям»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2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Подосиновском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3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Уржумский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96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Климковский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96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lastRenderedPageBreak/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Подлевский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96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Рублевский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Яранский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дом-интернат для престарелых и инвалидов»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Юрьянском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9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казенное учреждение социального обслуживания «Областной реабилитационный центр для детей и подростков с ограниченными возможностями»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96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Автономная некоммерческая организация «Центр по предоставлению социальных и общественно полезных услуг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Неваляшкин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6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Яранском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90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казенное учреждение социального обслуживания «Кировский комплексный социальный центр по оказания помощи лицам без определенного места жительства и занятий»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Мурыгинский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 xml:space="preserve"> детский дом-интернат «Родник»»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Кировское областное государственное бюджетное учреждение социального обслуживания «Кировский дом-интернат для престарелых и инвалидов»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9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15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lastRenderedPageBreak/>
              <w:t>Кировское областное государственное казенное учреждение социального обслуживания «Кировский социально-реабилитационный центр для несовершеннолетних «</w:t>
            </w:r>
            <w:proofErr w:type="spellStart"/>
            <w:r w:rsidRPr="009529D7">
              <w:rPr>
                <w:snapToGrid/>
                <w:color w:val="000000"/>
                <w:sz w:val="24"/>
                <w:szCs w:val="24"/>
              </w:rPr>
              <w:t>Вятушка</w:t>
            </w:r>
            <w:proofErr w:type="spellEnd"/>
            <w:r w:rsidRPr="009529D7">
              <w:rPr>
                <w:snapToGrid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64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Общественная организация «Кировская региональная наркологическая ассоциация»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Высокий</w:t>
            </w:r>
          </w:p>
        </w:tc>
      </w:tr>
      <w:tr w:rsidR="00947B1F" w:rsidRPr="009529D7" w:rsidTr="00E01DAC">
        <w:trPr>
          <w:trHeight w:val="64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C43912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  <w:highlight w:val="yellow"/>
              </w:rPr>
            </w:pPr>
            <w:r w:rsidRPr="0059446D">
              <w:rPr>
                <w:snapToGrid/>
                <w:color w:val="000000"/>
                <w:sz w:val="24"/>
                <w:szCs w:val="24"/>
              </w:rPr>
              <w:t>Индивидуальный предприниматель Смирнова Анастасия Алексеевна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59446D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>
              <w:rPr>
                <w:b/>
                <w:bCs/>
                <w:snapToGrid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59446D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59446D">
              <w:rPr>
                <w:b/>
                <w:bCs/>
                <w:snapToGrid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59446D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Средний</w:t>
            </w:r>
          </w:p>
        </w:tc>
      </w:tr>
      <w:tr w:rsidR="00947B1F" w:rsidRPr="009529D7" w:rsidTr="00E01DAC">
        <w:trPr>
          <w:trHeight w:val="12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both"/>
              <w:rPr>
                <w:snapToGrid/>
                <w:color w:val="000000"/>
                <w:sz w:val="24"/>
                <w:szCs w:val="24"/>
              </w:rPr>
            </w:pPr>
            <w:r w:rsidRPr="009529D7">
              <w:rPr>
                <w:snapToGrid/>
                <w:color w:val="000000"/>
                <w:sz w:val="24"/>
                <w:szCs w:val="24"/>
              </w:rPr>
              <w:t>Автономная некоммерческая организация «Центр социального обслуживания и культурного развития и досуга для детей и взрослых «Развитие Плюс»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2"/>
                <w:szCs w:val="22"/>
              </w:rPr>
            </w:pPr>
            <w:r w:rsidRPr="009529D7">
              <w:rPr>
                <w:b/>
                <w:bCs/>
                <w:snapToGrid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7B1F" w:rsidRPr="009529D7" w:rsidRDefault="00947B1F" w:rsidP="00E01DAC">
            <w:pPr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9529D7">
              <w:rPr>
                <w:b/>
                <w:bCs/>
                <w:snapToGrid/>
                <w:color w:val="000000"/>
                <w:sz w:val="24"/>
                <w:szCs w:val="24"/>
              </w:rPr>
              <w:t>Средний</w:t>
            </w:r>
          </w:p>
        </w:tc>
      </w:tr>
    </w:tbl>
    <w:p w:rsidR="00731CAE" w:rsidRDefault="00731CAE"/>
    <w:sectPr w:rsidR="00731CAE" w:rsidSect="0073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7B1F"/>
    <w:rsid w:val="005C6156"/>
    <w:rsid w:val="0072647C"/>
    <w:rsid w:val="00731CAE"/>
    <w:rsid w:val="0094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1F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5566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knb</dc:creator>
  <cp:lastModifiedBy>Владелец</cp:lastModifiedBy>
  <cp:revision>2</cp:revision>
  <dcterms:created xsi:type="dcterms:W3CDTF">2023-07-25T12:43:00Z</dcterms:created>
  <dcterms:modified xsi:type="dcterms:W3CDTF">2023-07-25T12:43:00Z</dcterms:modified>
</cp:coreProperties>
</file>